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F6507" w14:textId="6259A8A7" w:rsidR="008B6954" w:rsidRPr="008B6954" w:rsidRDefault="008B6954" w:rsidP="00262DB2">
      <w:pPr>
        <w:spacing w:after="240" w:line="276" w:lineRule="auto"/>
        <w:jc w:val="center"/>
        <w:rPr>
          <w:rFonts w:ascii="Verdana" w:hAnsi="Verdana"/>
          <w:b/>
          <w:sz w:val="20"/>
          <w:szCs w:val="20"/>
        </w:rPr>
      </w:pPr>
      <w:r w:rsidRPr="008B6954">
        <w:rPr>
          <w:rFonts w:ascii="Verdana" w:hAnsi="Verdana"/>
          <w:b/>
          <w:sz w:val="20"/>
          <w:szCs w:val="20"/>
        </w:rPr>
        <w:t>OPIS PRZEDMIOTU ZAMÓWIENIA</w:t>
      </w:r>
    </w:p>
    <w:p w14:paraId="4ACD1A00" w14:textId="3F1DAB0E" w:rsidR="008B6954" w:rsidRPr="008B6954" w:rsidRDefault="008B6954" w:rsidP="00262DB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8B6954">
        <w:rPr>
          <w:rFonts w:ascii="Verdana" w:hAnsi="Verdana"/>
          <w:b/>
          <w:sz w:val="20"/>
          <w:szCs w:val="20"/>
        </w:rPr>
        <w:t>Nazwa przedmiotu zamówienia</w:t>
      </w:r>
    </w:p>
    <w:p w14:paraId="3F9319F9" w14:textId="54151E38" w:rsidR="008B6954" w:rsidRPr="008B6954" w:rsidRDefault="008B6954" w:rsidP="00262DB2">
      <w:pPr>
        <w:spacing w:after="240" w:line="276" w:lineRule="auto"/>
        <w:ind w:left="284"/>
        <w:jc w:val="both"/>
        <w:rPr>
          <w:rFonts w:ascii="Verdana" w:hAnsi="Verdana"/>
          <w:bCs/>
          <w:sz w:val="20"/>
          <w:szCs w:val="20"/>
        </w:rPr>
      </w:pPr>
      <w:r w:rsidRPr="008B6954">
        <w:rPr>
          <w:rFonts w:ascii="Verdana" w:hAnsi="Verdana"/>
          <w:bCs/>
          <w:sz w:val="20"/>
          <w:szCs w:val="20"/>
        </w:rPr>
        <w:t>Dostawa samochodu osobowego na potrzeby Generalnej Dyrekcji Dróg Krajowych i</w:t>
      </w:r>
      <w:r w:rsidR="00125DC6">
        <w:rPr>
          <w:rFonts w:ascii="Verdana" w:hAnsi="Verdana"/>
          <w:bCs/>
          <w:sz w:val="20"/>
          <w:szCs w:val="20"/>
        </w:rPr>
        <w:t> </w:t>
      </w:r>
      <w:r w:rsidRPr="008B6954">
        <w:rPr>
          <w:rFonts w:ascii="Verdana" w:hAnsi="Verdana"/>
          <w:bCs/>
          <w:sz w:val="20"/>
          <w:szCs w:val="20"/>
        </w:rPr>
        <w:t>Autostrad Oddział w Białymstoku.</w:t>
      </w:r>
    </w:p>
    <w:p w14:paraId="095849A4" w14:textId="77777777" w:rsidR="008B6954" w:rsidRPr="008B6954" w:rsidRDefault="008B6954" w:rsidP="00262DB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8B6954">
        <w:rPr>
          <w:rFonts w:ascii="Verdana" w:hAnsi="Verdana"/>
          <w:b/>
          <w:sz w:val="20"/>
          <w:szCs w:val="20"/>
        </w:rPr>
        <w:t>Specyfikacja techniczna – parametry wymagane przez Zamawiającego</w:t>
      </w:r>
    </w:p>
    <w:p w14:paraId="1B0DC670" w14:textId="1930117F" w:rsidR="008B6954" w:rsidRDefault="008B6954" w:rsidP="00262DB2">
      <w:pPr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Dostarczony samochód </w:t>
      </w:r>
      <w:r w:rsidR="00872A5E">
        <w:rPr>
          <w:rFonts w:ascii="Verdana" w:hAnsi="Verdana"/>
          <w:sz w:val="20"/>
          <w:szCs w:val="20"/>
        </w:rPr>
        <w:t>musi</w:t>
      </w:r>
      <w:r>
        <w:rPr>
          <w:rFonts w:ascii="Verdana" w:hAnsi="Verdana"/>
          <w:sz w:val="20"/>
          <w:szCs w:val="20"/>
        </w:rPr>
        <w:t xml:space="preserve"> spełniać min. poniższe wymagania:</w:t>
      </w:r>
    </w:p>
    <w:p w14:paraId="075FCE44" w14:textId="12E2548A" w:rsidR="008B6954" w:rsidRPr="00B06337" w:rsidRDefault="008B6954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fabrycznie nowy, nieużywany, w pełni sprawny, wolny od wad uniemożliwiających prawidłowe użytkowanie;</w:t>
      </w:r>
    </w:p>
    <w:p w14:paraId="02B89F78" w14:textId="2E44BA4E" w:rsidR="00347E60" w:rsidRPr="00B06337" w:rsidRDefault="00347E60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wyprodukowany nie wcześniej niż w 2024 r.;</w:t>
      </w:r>
    </w:p>
    <w:p w14:paraId="087B984C" w14:textId="31AB16DB" w:rsidR="00AC1F3C" w:rsidRPr="00B06337" w:rsidRDefault="00AC1F3C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kierownica po lewej stronie;</w:t>
      </w:r>
    </w:p>
    <w:p w14:paraId="7EA003E0" w14:textId="6823E925" w:rsidR="00F942EB" w:rsidRPr="00B06337" w:rsidRDefault="00F942EB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min. 2 klucze / piloty;</w:t>
      </w:r>
    </w:p>
    <w:p w14:paraId="5724D45D" w14:textId="641BF6EC" w:rsidR="00347E60" w:rsidRPr="00B06337" w:rsidRDefault="00347E60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homologacja jako pojazd osobowy</w:t>
      </w:r>
      <w:r w:rsidR="00872A5E" w:rsidRPr="00B06337">
        <w:rPr>
          <w:rFonts w:ascii="Verdana" w:hAnsi="Verdana"/>
          <w:color w:val="000000" w:themeColor="text1"/>
          <w:sz w:val="20"/>
          <w:szCs w:val="20"/>
        </w:rPr>
        <w:t>;</w:t>
      </w:r>
    </w:p>
    <w:p w14:paraId="61A69FA7" w14:textId="47B4D37C" w:rsidR="00347E60" w:rsidRPr="00B06337" w:rsidRDefault="00347E60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liczba miejsc siedzących – 5;</w:t>
      </w:r>
    </w:p>
    <w:p w14:paraId="185CF481" w14:textId="23B33227" w:rsidR="008B6954" w:rsidRPr="00B06337" w:rsidRDefault="008B6954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rodzaj paliwa – benzyna;</w:t>
      </w:r>
    </w:p>
    <w:p w14:paraId="6EF8598F" w14:textId="27FBE9C8" w:rsidR="00347E60" w:rsidRPr="00B06337" w:rsidRDefault="00347E60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poj. silnika – min. 999 cm</w:t>
      </w:r>
      <w:r w:rsidRPr="00B06337">
        <w:rPr>
          <w:rFonts w:ascii="Verdana" w:hAnsi="Verdana"/>
          <w:color w:val="000000" w:themeColor="text1"/>
          <w:sz w:val="20"/>
          <w:szCs w:val="20"/>
          <w:vertAlign w:val="superscript"/>
        </w:rPr>
        <w:t>3</w:t>
      </w:r>
      <w:r w:rsidRPr="00B06337">
        <w:rPr>
          <w:rFonts w:ascii="Verdana" w:hAnsi="Verdana"/>
          <w:color w:val="000000" w:themeColor="text1"/>
          <w:sz w:val="20"/>
          <w:szCs w:val="20"/>
        </w:rPr>
        <w:t>;</w:t>
      </w:r>
    </w:p>
    <w:p w14:paraId="09C34AAB" w14:textId="7709C374" w:rsidR="00347E60" w:rsidRPr="00B06337" w:rsidRDefault="00347E60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rodzaj napędu: na jedną</w:t>
      </w:r>
      <w:r w:rsidR="00B06337" w:rsidRPr="00B06337">
        <w:rPr>
          <w:rFonts w:ascii="Verdana" w:hAnsi="Verdana"/>
          <w:color w:val="000000" w:themeColor="text1"/>
          <w:sz w:val="20"/>
          <w:szCs w:val="20"/>
        </w:rPr>
        <w:t xml:space="preserve"> lub na dwie</w:t>
      </w:r>
      <w:r w:rsidRPr="00B06337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6F5AB2" w:rsidRPr="00B06337">
        <w:rPr>
          <w:rFonts w:ascii="Verdana" w:hAnsi="Verdana"/>
          <w:color w:val="000000" w:themeColor="text1"/>
          <w:sz w:val="20"/>
          <w:szCs w:val="20"/>
        </w:rPr>
        <w:t>o</w:t>
      </w:r>
      <w:r w:rsidR="00B06337" w:rsidRPr="00B06337">
        <w:rPr>
          <w:rFonts w:ascii="Verdana" w:hAnsi="Verdana"/>
          <w:color w:val="000000" w:themeColor="text1"/>
          <w:sz w:val="20"/>
          <w:szCs w:val="20"/>
        </w:rPr>
        <w:t>sie</w:t>
      </w:r>
      <w:r w:rsidRPr="00B06337">
        <w:rPr>
          <w:rFonts w:ascii="Verdana" w:hAnsi="Verdana"/>
          <w:color w:val="000000" w:themeColor="text1"/>
          <w:sz w:val="20"/>
          <w:szCs w:val="20"/>
        </w:rPr>
        <w:t>;</w:t>
      </w:r>
    </w:p>
    <w:p w14:paraId="56144A99" w14:textId="0F0F2FF6" w:rsidR="008B6954" w:rsidRPr="00B06337" w:rsidRDefault="008B6954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norma emisji spalin – min. Euro 6;</w:t>
      </w:r>
    </w:p>
    <w:p w14:paraId="71E27EFE" w14:textId="131B21B2" w:rsidR="008B6954" w:rsidRPr="00B06337" w:rsidRDefault="002654DD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m</w:t>
      </w:r>
      <w:r w:rsidR="008B6954" w:rsidRPr="00B06337">
        <w:rPr>
          <w:rFonts w:ascii="Verdana" w:hAnsi="Verdana"/>
          <w:color w:val="000000" w:themeColor="text1"/>
          <w:sz w:val="20"/>
          <w:szCs w:val="20"/>
        </w:rPr>
        <w:t>oc – min. 90 KM;</w:t>
      </w:r>
    </w:p>
    <w:p w14:paraId="722B31D2" w14:textId="08B8BF92" w:rsidR="008B6954" w:rsidRPr="00B06337" w:rsidRDefault="002654DD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s</w:t>
      </w:r>
      <w:r w:rsidR="008B6954" w:rsidRPr="00B06337">
        <w:rPr>
          <w:rFonts w:ascii="Verdana" w:hAnsi="Verdana"/>
          <w:color w:val="000000" w:themeColor="text1"/>
          <w:sz w:val="20"/>
          <w:szCs w:val="20"/>
        </w:rPr>
        <w:t>krzynia biegów: manualna</w:t>
      </w:r>
      <w:r w:rsidR="00B06337" w:rsidRPr="00B06337">
        <w:rPr>
          <w:rFonts w:ascii="Verdana" w:hAnsi="Verdana"/>
          <w:color w:val="000000" w:themeColor="text1"/>
          <w:sz w:val="20"/>
          <w:szCs w:val="20"/>
        </w:rPr>
        <w:t xml:space="preserve"> lub automatyczna</w:t>
      </w:r>
      <w:r w:rsidR="008B6954" w:rsidRPr="00B06337">
        <w:rPr>
          <w:rFonts w:ascii="Verdana" w:hAnsi="Verdana"/>
          <w:color w:val="000000" w:themeColor="text1"/>
          <w:sz w:val="20"/>
          <w:szCs w:val="20"/>
        </w:rPr>
        <w:t>;</w:t>
      </w:r>
    </w:p>
    <w:p w14:paraId="157CC32C" w14:textId="69DC9A17" w:rsidR="008B6954" w:rsidRPr="00B06337" w:rsidRDefault="008B6954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komputer pokładowy</w:t>
      </w:r>
      <w:r w:rsidR="0053238A" w:rsidRPr="00B06337">
        <w:rPr>
          <w:rFonts w:ascii="Verdana" w:hAnsi="Verdana"/>
          <w:color w:val="000000" w:themeColor="text1"/>
          <w:sz w:val="20"/>
          <w:szCs w:val="20"/>
        </w:rPr>
        <w:t xml:space="preserve"> z menu w języku polskim</w:t>
      </w:r>
      <w:r w:rsidRPr="00B06337">
        <w:rPr>
          <w:rFonts w:ascii="Verdana" w:hAnsi="Verdana"/>
          <w:color w:val="000000" w:themeColor="text1"/>
          <w:sz w:val="20"/>
          <w:szCs w:val="20"/>
        </w:rPr>
        <w:t>;</w:t>
      </w:r>
    </w:p>
    <w:p w14:paraId="58B1FC03" w14:textId="04E8B097" w:rsidR="005301BA" w:rsidRPr="00B06337" w:rsidRDefault="005301BA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system ABS;</w:t>
      </w:r>
    </w:p>
    <w:p w14:paraId="5889E658" w14:textId="432C678E" w:rsidR="008B6954" w:rsidRPr="00B06337" w:rsidRDefault="008B6954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klimatyzacja – manualna lub automatyczna;</w:t>
      </w:r>
    </w:p>
    <w:p w14:paraId="68ACA81C" w14:textId="5E3FB42F" w:rsidR="008B6954" w:rsidRPr="00B06337" w:rsidRDefault="008B6954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 xml:space="preserve">szyby przednie boczne – sterowane </w:t>
      </w:r>
      <w:r w:rsidR="002654DD" w:rsidRPr="00B06337">
        <w:rPr>
          <w:rFonts w:ascii="Verdana" w:hAnsi="Verdana"/>
          <w:color w:val="000000" w:themeColor="text1"/>
          <w:sz w:val="20"/>
          <w:szCs w:val="20"/>
        </w:rPr>
        <w:t>elektrycznie;</w:t>
      </w:r>
    </w:p>
    <w:p w14:paraId="3932AA4B" w14:textId="4C7CCC19" w:rsidR="002654DD" w:rsidRPr="00B06337" w:rsidRDefault="002654DD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lusterka boczne – sterowane elektrycznie;</w:t>
      </w:r>
    </w:p>
    <w:p w14:paraId="4D175F9E" w14:textId="62932601" w:rsidR="002654DD" w:rsidRPr="00B06337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regulacja kolumny kierownic</w:t>
      </w:r>
      <w:r w:rsidR="003A1044" w:rsidRPr="00B06337">
        <w:rPr>
          <w:rFonts w:ascii="Verdana" w:hAnsi="Verdana"/>
          <w:color w:val="000000" w:themeColor="text1"/>
          <w:sz w:val="20"/>
          <w:szCs w:val="20"/>
        </w:rPr>
        <w:t>zej</w:t>
      </w:r>
      <w:r w:rsidRPr="00B06337">
        <w:rPr>
          <w:rFonts w:ascii="Verdana" w:hAnsi="Verdana"/>
          <w:color w:val="000000" w:themeColor="text1"/>
          <w:sz w:val="20"/>
          <w:szCs w:val="20"/>
        </w:rPr>
        <w:t xml:space="preserve"> – </w:t>
      </w:r>
      <w:r w:rsidR="00C03400" w:rsidRPr="00B06337">
        <w:rPr>
          <w:rFonts w:ascii="Verdana" w:hAnsi="Verdana"/>
          <w:color w:val="000000" w:themeColor="text1"/>
          <w:sz w:val="20"/>
          <w:szCs w:val="20"/>
        </w:rPr>
        <w:t>min. w jednej</w:t>
      </w:r>
      <w:r w:rsidRPr="00B06337">
        <w:rPr>
          <w:rFonts w:ascii="Verdana" w:hAnsi="Verdana"/>
          <w:color w:val="000000" w:themeColor="text1"/>
          <w:sz w:val="20"/>
          <w:szCs w:val="20"/>
        </w:rPr>
        <w:t xml:space="preserve"> płaszczy</w:t>
      </w:r>
      <w:r w:rsidR="00C03400" w:rsidRPr="00B06337">
        <w:rPr>
          <w:rFonts w:ascii="Verdana" w:hAnsi="Verdana"/>
          <w:color w:val="000000" w:themeColor="text1"/>
          <w:sz w:val="20"/>
          <w:szCs w:val="20"/>
        </w:rPr>
        <w:t>źnie</w:t>
      </w:r>
      <w:r w:rsidRPr="00B06337">
        <w:rPr>
          <w:rFonts w:ascii="Verdana" w:hAnsi="Verdana"/>
          <w:color w:val="000000" w:themeColor="text1"/>
          <w:sz w:val="20"/>
          <w:szCs w:val="20"/>
        </w:rPr>
        <w:t>;</w:t>
      </w:r>
    </w:p>
    <w:p w14:paraId="7CFDD5DE" w14:textId="0CB2C3A7" w:rsidR="002654DD" w:rsidRPr="00B06337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regulacja wysokości fotela kierowcy;</w:t>
      </w:r>
    </w:p>
    <w:p w14:paraId="038C4966" w14:textId="7C96A832" w:rsidR="002654DD" w:rsidRPr="00B06337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 xml:space="preserve">radioodtwarzacz/system multimedialny z </w:t>
      </w:r>
      <w:proofErr w:type="spellStart"/>
      <w:r w:rsidRPr="00B06337">
        <w:rPr>
          <w:rFonts w:ascii="Verdana" w:hAnsi="Verdana"/>
          <w:color w:val="000000" w:themeColor="text1"/>
          <w:sz w:val="20"/>
          <w:szCs w:val="20"/>
        </w:rPr>
        <w:t>bluetooth</w:t>
      </w:r>
      <w:proofErr w:type="spellEnd"/>
      <w:r w:rsidRPr="00B06337">
        <w:rPr>
          <w:rFonts w:ascii="Verdana" w:hAnsi="Verdana"/>
          <w:color w:val="000000" w:themeColor="text1"/>
          <w:sz w:val="20"/>
          <w:szCs w:val="20"/>
        </w:rPr>
        <w:t>;</w:t>
      </w:r>
    </w:p>
    <w:p w14:paraId="60089C1A" w14:textId="2E3A80BF" w:rsidR="002654DD" w:rsidRPr="00B06337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składana tylna kanapa;</w:t>
      </w:r>
    </w:p>
    <w:p w14:paraId="1A353E28" w14:textId="79FBAD47" w:rsidR="002654DD" w:rsidRPr="00B06337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kolor nadwozia – preferowany biały;</w:t>
      </w:r>
    </w:p>
    <w:p w14:paraId="1ECA8351" w14:textId="5B095CEA" w:rsidR="002654DD" w:rsidRPr="00B06337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lakier – metalizowany lub perłowy;</w:t>
      </w:r>
    </w:p>
    <w:p w14:paraId="1FC1B291" w14:textId="784B364B" w:rsidR="002654DD" w:rsidRPr="00B06337" w:rsidRDefault="002654DD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tapicerka – materiałowa lub skórzana w kolorze ciemnoszarym, czarnym lub</w:t>
      </w:r>
      <w:r w:rsidR="0027031B" w:rsidRPr="00B06337">
        <w:rPr>
          <w:rFonts w:ascii="Verdana" w:hAnsi="Verdana"/>
          <w:color w:val="000000" w:themeColor="text1"/>
          <w:sz w:val="20"/>
          <w:szCs w:val="20"/>
        </w:rPr>
        <w:t> </w:t>
      </w:r>
      <w:r w:rsidRPr="00B06337">
        <w:rPr>
          <w:rFonts w:ascii="Verdana" w:hAnsi="Verdana"/>
          <w:color w:val="000000" w:themeColor="text1"/>
          <w:sz w:val="20"/>
          <w:szCs w:val="20"/>
        </w:rPr>
        <w:t>grafitowym;</w:t>
      </w:r>
    </w:p>
    <w:p w14:paraId="03A6B695" w14:textId="05125D7E" w:rsidR="002654DD" w:rsidRPr="00B06337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liczba drzwi – 4/5;</w:t>
      </w:r>
    </w:p>
    <w:p w14:paraId="12B04FB3" w14:textId="60655D1E" w:rsidR="002654DD" w:rsidRPr="00B06337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automatyczne światła do jazdy dziennej;</w:t>
      </w:r>
    </w:p>
    <w:p w14:paraId="6FBBD3AD" w14:textId="7FF9032B" w:rsidR="002654DD" w:rsidRPr="00B06337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centralny zamek;</w:t>
      </w:r>
    </w:p>
    <w:p w14:paraId="6D658C29" w14:textId="6FE8DEAA" w:rsidR="002654DD" w:rsidRPr="00B06337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system wspomagania układu kierowniczego;</w:t>
      </w:r>
    </w:p>
    <w:p w14:paraId="1A200F38" w14:textId="49B4E05A" w:rsidR="002654DD" w:rsidRPr="00B06337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kierownica wielofunkcyjna;</w:t>
      </w:r>
    </w:p>
    <w:p w14:paraId="6727BCED" w14:textId="0D10C911" w:rsidR="002654DD" w:rsidRPr="00B06337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czujniki cofania lub kamera cofania;</w:t>
      </w:r>
    </w:p>
    <w:p w14:paraId="50E1893C" w14:textId="2B849660" w:rsidR="002654DD" w:rsidRPr="00B06337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liczba poduszek powietrznych – min. 4;</w:t>
      </w:r>
    </w:p>
    <w:p w14:paraId="264F97BF" w14:textId="7CC131BF" w:rsidR="002654DD" w:rsidRPr="00B06337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komplet dywaników gumowych;</w:t>
      </w:r>
    </w:p>
    <w:p w14:paraId="44C76D3A" w14:textId="50516BD2" w:rsidR="004879D0" w:rsidRPr="00B06337" w:rsidRDefault="004879D0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koło zapasowe / dojazdowe lub zestaw naprawczy;</w:t>
      </w:r>
    </w:p>
    <w:p w14:paraId="0FAB0C02" w14:textId="24ABC122" w:rsidR="004879D0" w:rsidRPr="00B06337" w:rsidRDefault="004879D0" w:rsidP="00DC0353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 xml:space="preserve">koła z oponami </w:t>
      </w:r>
      <w:r w:rsidR="002960ED">
        <w:rPr>
          <w:rFonts w:ascii="Verdana" w:hAnsi="Verdana"/>
          <w:color w:val="000000" w:themeColor="text1"/>
          <w:sz w:val="20"/>
          <w:szCs w:val="20"/>
        </w:rPr>
        <w:t>letnimi</w:t>
      </w:r>
      <w:r w:rsidR="00C87DC2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C87DC2">
        <w:rPr>
          <w:rFonts w:ascii="Verdana" w:hAnsi="Verdana"/>
          <w:sz w:val="20"/>
          <w:szCs w:val="20"/>
        </w:rPr>
        <w:t>(ogumienie fabrycznie nowe, nie starsze niż 12 miesięcy, zgodne z zaleceniami producenta samochodu)</w:t>
      </w:r>
      <w:r w:rsidR="00B06337" w:rsidRPr="00B06337">
        <w:rPr>
          <w:rFonts w:ascii="Verdana" w:hAnsi="Verdana"/>
          <w:color w:val="000000" w:themeColor="text1"/>
          <w:sz w:val="20"/>
          <w:szCs w:val="20"/>
        </w:rPr>
        <w:t>;</w:t>
      </w:r>
    </w:p>
    <w:p w14:paraId="3FB13D07" w14:textId="77777777" w:rsidR="00B06337" w:rsidRPr="00B06337" w:rsidRDefault="00F942EB" w:rsidP="00B06337">
      <w:pPr>
        <w:pStyle w:val="Akapitzlist"/>
        <w:numPr>
          <w:ilvl w:val="0"/>
          <w:numId w:val="2"/>
        </w:numPr>
        <w:spacing w:after="240"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wyposażenie: gaśnica przeciwpożarowa, podnośnik i klucz do kół (w przypadku wyposażenia samochodu w koło zapasowe), apteczka, trójkąt ostrzegawczy.</w:t>
      </w:r>
    </w:p>
    <w:p w14:paraId="636CAB4B" w14:textId="77777777" w:rsidR="00B06337" w:rsidRPr="00B06337" w:rsidRDefault="0030762F" w:rsidP="00B06337">
      <w:pPr>
        <w:pStyle w:val="Akapitzlist"/>
        <w:numPr>
          <w:ilvl w:val="0"/>
          <w:numId w:val="2"/>
        </w:numPr>
        <w:spacing w:after="240"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tempomat;</w:t>
      </w:r>
    </w:p>
    <w:p w14:paraId="102E93E0" w14:textId="77777777" w:rsidR="00B06337" w:rsidRPr="00B06337" w:rsidRDefault="00872A5E" w:rsidP="00B06337">
      <w:pPr>
        <w:pStyle w:val="Akapitzlist"/>
        <w:numPr>
          <w:ilvl w:val="0"/>
          <w:numId w:val="2"/>
        </w:numPr>
        <w:spacing w:after="240"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podgrzewane lusterka boczne;</w:t>
      </w:r>
    </w:p>
    <w:p w14:paraId="4F0814E8" w14:textId="77777777" w:rsidR="00B06337" w:rsidRPr="00B06337" w:rsidRDefault="0030762F" w:rsidP="00B06337">
      <w:pPr>
        <w:pStyle w:val="Akapitzlist"/>
        <w:numPr>
          <w:ilvl w:val="0"/>
          <w:numId w:val="2"/>
        </w:numPr>
        <w:spacing w:after="240" w:line="276" w:lineRule="auto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system monitorowania ciśnienia w kołach;</w:t>
      </w:r>
    </w:p>
    <w:p w14:paraId="6C343946" w14:textId="7FB0B11E" w:rsidR="00262DB2" w:rsidRPr="00B06337" w:rsidRDefault="00F942EB" w:rsidP="00B06337">
      <w:pPr>
        <w:pStyle w:val="Akapitzlist"/>
        <w:numPr>
          <w:ilvl w:val="0"/>
          <w:numId w:val="2"/>
        </w:numPr>
        <w:spacing w:after="240" w:line="276" w:lineRule="auto"/>
        <w:ind w:left="709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B06337">
        <w:rPr>
          <w:rFonts w:ascii="Verdana" w:hAnsi="Verdana"/>
          <w:color w:val="000000" w:themeColor="text1"/>
          <w:sz w:val="20"/>
          <w:szCs w:val="20"/>
        </w:rPr>
        <w:t>światła przeciwmgielne przednie</w:t>
      </w:r>
      <w:r w:rsidR="00B06337" w:rsidRPr="00B06337">
        <w:rPr>
          <w:rFonts w:ascii="Verdana" w:hAnsi="Verdana"/>
          <w:color w:val="000000" w:themeColor="text1"/>
          <w:sz w:val="20"/>
          <w:szCs w:val="20"/>
        </w:rPr>
        <w:t>.</w:t>
      </w:r>
    </w:p>
    <w:p w14:paraId="53A4A8F2" w14:textId="16FDAA81" w:rsidR="008B6954" w:rsidRDefault="00EB6A71" w:rsidP="00262DB2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Ogólne warunki zamówienia</w:t>
      </w:r>
    </w:p>
    <w:p w14:paraId="3EC0BBBD" w14:textId="3F347A2D" w:rsidR="0030762F" w:rsidRDefault="00EB6A71" w:rsidP="00795494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Na wykonanie</w:t>
      </w:r>
      <w:r w:rsidR="00023300">
        <w:rPr>
          <w:rFonts w:ascii="Verdana" w:hAnsi="Verdana"/>
          <w:sz w:val="20"/>
          <w:szCs w:val="20"/>
        </w:rPr>
        <w:t xml:space="preserve"> dostawy</w:t>
      </w:r>
      <w:r>
        <w:rPr>
          <w:rFonts w:ascii="Verdana" w:hAnsi="Verdana"/>
          <w:sz w:val="20"/>
          <w:szCs w:val="20"/>
        </w:rPr>
        <w:t xml:space="preserve"> zostanie zawarta </w:t>
      </w:r>
      <w:r w:rsidR="00262DB2">
        <w:rPr>
          <w:rFonts w:ascii="Verdana" w:hAnsi="Verdana"/>
          <w:sz w:val="20"/>
          <w:szCs w:val="20"/>
        </w:rPr>
        <w:t xml:space="preserve">pisemna </w:t>
      </w:r>
      <w:r>
        <w:rPr>
          <w:rFonts w:ascii="Verdana" w:hAnsi="Verdana"/>
          <w:sz w:val="20"/>
          <w:szCs w:val="20"/>
        </w:rPr>
        <w:t>umowa.</w:t>
      </w:r>
    </w:p>
    <w:p w14:paraId="73647928" w14:textId="2B806BB5" w:rsidR="00F65325" w:rsidRPr="005C16C3" w:rsidRDefault="00F65325" w:rsidP="00795494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Termin realizacji zamówienia: </w:t>
      </w:r>
      <w:r w:rsidRPr="00F65325">
        <w:rPr>
          <w:rFonts w:ascii="Verdana" w:hAnsi="Verdana"/>
          <w:sz w:val="20"/>
          <w:szCs w:val="20"/>
          <w:u w:val="single"/>
        </w:rPr>
        <w:t xml:space="preserve">do </w:t>
      </w:r>
      <w:r w:rsidR="00364C35">
        <w:rPr>
          <w:rFonts w:ascii="Verdana" w:hAnsi="Verdana"/>
          <w:sz w:val="20"/>
          <w:szCs w:val="20"/>
          <w:u w:val="single"/>
        </w:rPr>
        <w:t>23</w:t>
      </w:r>
      <w:r w:rsidRPr="00F65325">
        <w:rPr>
          <w:rFonts w:ascii="Verdana" w:hAnsi="Verdana"/>
          <w:sz w:val="20"/>
          <w:szCs w:val="20"/>
          <w:u w:val="single"/>
        </w:rPr>
        <w:t xml:space="preserve"> grudnia 2025 r.</w:t>
      </w:r>
    </w:p>
    <w:p w14:paraId="7CB6F628" w14:textId="4F0286AA" w:rsidR="005C16C3" w:rsidRDefault="005C16C3" w:rsidP="00795494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Odbiór dostarczonego samochodu zostanie potwierdzony podpisaniem przez upoważnionych przedstawicieli Wykonawcy i Zamawiającego protokołu zdawczo – odbiorczego bez uwag. Podpisanie ww. protokołu stanowić będzie podstawę do</w:t>
      </w:r>
      <w:r w:rsidR="0027031B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wystawienia faktury za dostarczony samochód.</w:t>
      </w:r>
    </w:p>
    <w:p w14:paraId="1842C487" w14:textId="0B087CB4" w:rsidR="00262DB2" w:rsidRDefault="00262DB2" w:rsidP="00795494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Dostarczony samochód musi posiadać homologację dopuszczającą do ruchu w</w:t>
      </w:r>
      <w:r w:rsidR="0027031B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Pols</w:t>
      </w:r>
      <w:r w:rsidR="0027031B">
        <w:rPr>
          <w:rFonts w:ascii="Verdana" w:hAnsi="Verdana"/>
          <w:sz w:val="20"/>
          <w:szCs w:val="20"/>
        </w:rPr>
        <w:t>ce</w:t>
      </w:r>
      <w:r>
        <w:rPr>
          <w:rFonts w:ascii="Verdana" w:hAnsi="Verdana"/>
          <w:sz w:val="20"/>
          <w:szCs w:val="20"/>
        </w:rPr>
        <w:t>.</w:t>
      </w:r>
    </w:p>
    <w:p w14:paraId="131EDD2F" w14:textId="3EC990A9" w:rsidR="00262DB2" w:rsidRDefault="00262DB2" w:rsidP="00795494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Podczas odbioru samochodu Wykonawca dostarczy zamawiającemu kompletny samochód wraz z:</w:t>
      </w:r>
    </w:p>
    <w:p w14:paraId="6B3096DA" w14:textId="3B283E99" w:rsidR="00262DB2" w:rsidRDefault="00262DB2" w:rsidP="00795494">
      <w:pPr>
        <w:pStyle w:val="Akapitzlist"/>
        <w:numPr>
          <w:ilvl w:val="0"/>
          <w:numId w:val="5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instrukcją obsługi w języku polskim;</w:t>
      </w:r>
    </w:p>
    <w:p w14:paraId="6F61C862" w14:textId="058F66CA" w:rsidR="005C16C3" w:rsidRDefault="00262DB2" w:rsidP="00795494">
      <w:pPr>
        <w:pStyle w:val="Akapitzlist"/>
        <w:numPr>
          <w:ilvl w:val="0"/>
          <w:numId w:val="5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</w:t>
      </w:r>
      <w:r w:rsidR="005C16C3">
        <w:rPr>
          <w:rFonts w:ascii="Verdana" w:hAnsi="Verdana"/>
          <w:sz w:val="20"/>
          <w:szCs w:val="20"/>
        </w:rPr>
        <w:t>siążk</w:t>
      </w:r>
      <w:r w:rsidR="00023300">
        <w:rPr>
          <w:rFonts w:ascii="Verdana" w:hAnsi="Verdana"/>
          <w:sz w:val="20"/>
          <w:szCs w:val="20"/>
        </w:rPr>
        <w:t>ą</w:t>
      </w:r>
      <w:r w:rsidR="005C16C3">
        <w:rPr>
          <w:rFonts w:ascii="Verdana" w:hAnsi="Verdana"/>
          <w:sz w:val="20"/>
          <w:szCs w:val="20"/>
        </w:rPr>
        <w:t xml:space="preserve"> gwarancyjn</w:t>
      </w:r>
      <w:r w:rsidR="00023300">
        <w:rPr>
          <w:rFonts w:ascii="Verdana" w:hAnsi="Verdana"/>
          <w:sz w:val="20"/>
          <w:szCs w:val="20"/>
        </w:rPr>
        <w:t>ą</w:t>
      </w:r>
      <w:r w:rsidR="005C16C3">
        <w:rPr>
          <w:rFonts w:ascii="Verdana" w:hAnsi="Verdana"/>
          <w:sz w:val="20"/>
          <w:szCs w:val="20"/>
        </w:rPr>
        <w:t xml:space="preserve"> wraz z warunkami gwarancyjnymi;</w:t>
      </w:r>
    </w:p>
    <w:p w14:paraId="0AE6BFC3" w14:textId="36D93B7C" w:rsidR="00023300" w:rsidRDefault="00023300" w:rsidP="00795494">
      <w:pPr>
        <w:pStyle w:val="Akapitzlist"/>
        <w:numPr>
          <w:ilvl w:val="0"/>
          <w:numId w:val="5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książką serwisową;</w:t>
      </w:r>
    </w:p>
    <w:p w14:paraId="110A83F3" w14:textId="698EAF04" w:rsidR="00262DB2" w:rsidRDefault="00262DB2" w:rsidP="00795494">
      <w:pPr>
        <w:pStyle w:val="Akapitzlist"/>
        <w:numPr>
          <w:ilvl w:val="0"/>
          <w:numId w:val="5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list</w:t>
      </w:r>
      <w:r w:rsidR="005C16C3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punktów serwisowych na terenie całego kraju;</w:t>
      </w:r>
    </w:p>
    <w:p w14:paraId="150C695E" w14:textId="76781A53" w:rsidR="00262DB2" w:rsidRDefault="00262DB2" w:rsidP="00795494">
      <w:pPr>
        <w:pStyle w:val="Akapitzlist"/>
        <w:numPr>
          <w:ilvl w:val="0"/>
          <w:numId w:val="5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 kluczyk</w:t>
      </w:r>
      <w:r w:rsidR="00023300">
        <w:rPr>
          <w:rFonts w:ascii="Verdana" w:hAnsi="Verdana"/>
          <w:sz w:val="20"/>
          <w:szCs w:val="20"/>
        </w:rPr>
        <w:t>ami</w:t>
      </w:r>
      <w:r>
        <w:rPr>
          <w:rFonts w:ascii="Verdana" w:hAnsi="Verdana"/>
          <w:sz w:val="20"/>
          <w:szCs w:val="20"/>
        </w:rPr>
        <w:t xml:space="preserve"> / pilot</w:t>
      </w:r>
      <w:r w:rsidR="00023300">
        <w:rPr>
          <w:rFonts w:ascii="Verdana" w:hAnsi="Verdana"/>
          <w:sz w:val="20"/>
          <w:szCs w:val="20"/>
        </w:rPr>
        <w:t>ami</w:t>
      </w:r>
      <w:r>
        <w:rPr>
          <w:rFonts w:ascii="Verdana" w:hAnsi="Verdana"/>
          <w:sz w:val="20"/>
          <w:szCs w:val="20"/>
        </w:rPr>
        <w:t>;</w:t>
      </w:r>
    </w:p>
    <w:p w14:paraId="4DB78F44" w14:textId="1CFDB685" w:rsidR="00262DB2" w:rsidRDefault="00262DB2" w:rsidP="00795494">
      <w:pPr>
        <w:pStyle w:val="Akapitzlist"/>
        <w:numPr>
          <w:ilvl w:val="0"/>
          <w:numId w:val="5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niezbędną dokumentację do zarejestrowania samochodu.</w:t>
      </w:r>
    </w:p>
    <w:p w14:paraId="2C8E88A0" w14:textId="4DBDECBD" w:rsidR="00262DB2" w:rsidRDefault="00F65325" w:rsidP="00795494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udzieli Zamawiającemu na dostarczony samochód gwarancji na okres:</w:t>
      </w:r>
    </w:p>
    <w:p w14:paraId="6C67379E" w14:textId="4C0D3D10" w:rsidR="00F65325" w:rsidRDefault="00F65325" w:rsidP="00795494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min. 24 miesięcy – gwarancja na podzespoły mechaniczne, elektryczne</w:t>
      </w:r>
      <w:r w:rsidR="000B7B5B">
        <w:rPr>
          <w:rFonts w:ascii="Verdana" w:hAnsi="Verdana"/>
          <w:sz w:val="20"/>
          <w:szCs w:val="20"/>
        </w:rPr>
        <w:t xml:space="preserve"> i</w:t>
      </w:r>
      <w:r w:rsidR="0027031B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 xml:space="preserve">elektroniczne pojazdu lub przejechanie min. </w:t>
      </w:r>
      <w:r w:rsidR="00FA583B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0 000 km licząc od daty podpisania przez Wykonawcę i Zamawiającego protokołu zdawczo – odbiorczego bez uwag</w:t>
      </w:r>
      <w:r w:rsidR="008872DA">
        <w:rPr>
          <w:rFonts w:ascii="Verdana" w:hAnsi="Verdana"/>
          <w:sz w:val="20"/>
          <w:szCs w:val="20"/>
        </w:rPr>
        <w:t xml:space="preserve"> (Wykonawca zadeklaruje </w:t>
      </w:r>
      <w:r w:rsidR="00A777B8">
        <w:rPr>
          <w:rFonts w:ascii="Verdana" w:hAnsi="Verdana"/>
          <w:sz w:val="20"/>
          <w:szCs w:val="20"/>
        </w:rPr>
        <w:t>okres gwarancji w formularzu cenowym jako kryterium oceny ofert)</w:t>
      </w:r>
      <w:r>
        <w:rPr>
          <w:rFonts w:ascii="Verdana" w:hAnsi="Verdana"/>
          <w:sz w:val="20"/>
          <w:szCs w:val="20"/>
        </w:rPr>
        <w:t>;</w:t>
      </w:r>
    </w:p>
    <w:p w14:paraId="7AA72BB7" w14:textId="33D090D2" w:rsidR="00F65325" w:rsidRDefault="00F65325" w:rsidP="00795494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60 miesięcy – gwarancja na perforację elementów nadwozia pojazdu licząc od</w:t>
      </w:r>
      <w:r w:rsidR="0027031B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daty podpisania przez Wykonawcę i Zamawiającego protokołu zdawczo – odbiorczego bez uwag.</w:t>
      </w:r>
    </w:p>
    <w:p w14:paraId="21D79C40" w14:textId="27F85732" w:rsidR="00F65325" w:rsidRDefault="00F65325" w:rsidP="00795494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Gwarancji jakości podlegają wszystkie zespoły i podzespoły samochodu bez </w:t>
      </w:r>
      <w:proofErr w:type="spellStart"/>
      <w:r>
        <w:rPr>
          <w:rFonts w:ascii="Verdana" w:hAnsi="Verdana"/>
          <w:sz w:val="20"/>
          <w:szCs w:val="20"/>
        </w:rPr>
        <w:t>wyłączeń</w:t>
      </w:r>
      <w:proofErr w:type="spellEnd"/>
      <w:r>
        <w:rPr>
          <w:rFonts w:ascii="Verdana" w:hAnsi="Verdana"/>
          <w:sz w:val="20"/>
          <w:szCs w:val="20"/>
        </w:rPr>
        <w:t xml:space="preserve"> z wyjątkiem materiałów eksploatacyjnych. Za materiały eksploatacyjne uważa się elementy wymieniane podczas okresowych przeglądów samochodu, w</w:t>
      </w:r>
      <w:r w:rsidR="0027031B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szczególności oleje i inne płyny eksploatacyjne.</w:t>
      </w:r>
    </w:p>
    <w:p w14:paraId="763A2DF0" w14:textId="54281C6E" w:rsidR="003E7E2F" w:rsidRDefault="003E7E2F" w:rsidP="00795494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Przewidywany roczny przebieg samochodu: 10</w:t>
      </w:r>
      <w:r w:rsidR="00771DE9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000</w:t>
      </w:r>
      <w:r w:rsidR="00771DE9">
        <w:rPr>
          <w:rFonts w:ascii="Verdana" w:hAnsi="Verdana"/>
          <w:sz w:val="20"/>
          <w:szCs w:val="20"/>
        </w:rPr>
        <w:t xml:space="preserve"> – 12 000</w:t>
      </w:r>
      <w:r>
        <w:rPr>
          <w:rFonts w:ascii="Verdana" w:hAnsi="Verdana"/>
          <w:sz w:val="20"/>
          <w:szCs w:val="20"/>
        </w:rPr>
        <w:t xml:space="preserve"> km.</w:t>
      </w:r>
    </w:p>
    <w:p w14:paraId="282619AB" w14:textId="28F265DA" w:rsidR="00262DB2" w:rsidRDefault="00262DB2" w:rsidP="00795494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Cena musi zawierać wszystkie koszty związane z dostawą samochodu.</w:t>
      </w:r>
    </w:p>
    <w:p w14:paraId="1FE2BB43" w14:textId="458145EB" w:rsidR="00262DB2" w:rsidRPr="00262DB2" w:rsidRDefault="00262DB2" w:rsidP="00316376">
      <w:pPr>
        <w:pStyle w:val="Akapitzlist"/>
        <w:numPr>
          <w:ilvl w:val="0"/>
          <w:numId w:val="4"/>
        </w:numPr>
        <w:spacing w:after="240" w:line="276" w:lineRule="auto"/>
        <w:ind w:left="709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Miejsce dostawy samochodu: Generalna Dyrekcja Dróg Krajowych i Autostrad Oddział w Białymstoku, ul. Zwycięstwa 2, 15-703 Białystok.</w:t>
      </w:r>
    </w:p>
    <w:p w14:paraId="27CE4864" w14:textId="3BCE349E" w:rsidR="0030762F" w:rsidRDefault="00316376" w:rsidP="00316376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Osoba upoważniona do kontaktu ze strony Zamawiającego</w:t>
      </w:r>
    </w:p>
    <w:p w14:paraId="401E9036" w14:textId="744E38F1" w:rsidR="0027031B" w:rsidRDefault="00316376" w:rsidP="0027031B">
      <w:pPr>
        <w:spacing w:after="240" w:line="276" w:lineRule="auto"/>
        <w:ind w:left="284"/>
        <w:jc w:val="both"/>
        <w:rPr>
          <w:rFonts w:ascii="Verdana" w:hAnsi="Verdana"/>
          <w:bCs/>
          <w:sz w:val="20"/>
          <w:szCs w:val="20"/>
        </w:rPr>
      </w:pPr>
      <w:r w:rsidRPr="00316376">
        <w:rPr>
          <w:rFonts w:ascii="Verdana" w:hAnsi="Verdana"/>
          <w:bCs/>
          <w:sz w:val="20"/>
          <w:szCs w:val="20"/>
        </w:rPr>
        <w:t xml:space="preserve">Mateusz Wilczko, tel.: 694 405 407, e-mail: </w:t>
      </w:r>
      <w:hyperlink r:id="rId7" w:history="1">
        <w:r w:rsidR="0027031B" w:rsidRPr="006D3D7E">
          <w:rPr>
            <w:rStyle w:val="Hipercze"/>
            <w:rFonts w:ascii="Verdana" w:hAnsi="Verdana"/>
            <w:bCs/>
            <w:sz w:val="20"/>
            <w:szCs w:val="20"/>
          </w:rPr>
          <w:t>mwilczko@gddkia.gov.pl</w:t>
        </w:r>
      </w:hyperlink>
    </w:p>
    <w:p w14:paraId="63C98E74" w14:textId="67EF524C" w:rsidR="0027031B" w:rsidRPr="0027031B" w:rsidRDefault="0027031B" w:rsidP="0027031B">
      <w:pPr>
        <w:jc w:val="both"/>
        <w:rPr>
          <w:rFonts w:ascii="Verdana" w:hAnsi="Verdana"/>
          <w:bCs/>
          <w:i/>
          <w:iCs/>
          <w:sz w:val="16"/>
          <w:szCs w:val="16"/>
        </w:rPr>
      </w:pPr>
      <w:r w:rsidRPr="0027031B">
        <w:rPr>
          <w:rFonts w:ascii="Verdana" w:hAnsi="Verdana"/>
          <w:bCs/>
          <w:i/>
          <w:iCs/>
          <w:sz w:val="16"/>
          <w:szCs w:val="16"/>
        </w:rPr>
        <w:t>Sporządził:</w:t>
      </w:r>
    </w:p>
    <w:p w14:paraId="79FEBA56" w14:textId="774BB367" w:rsidR="0027031B" w:rsidRPr="0027031B" w:rsidRDefault="0027031B" w:rsidP="0027031B">
      <w:pPr>
        <w:jc w:val="both"/>
        <w:rPr>
          <w:rFonts w:ascii="Verdana" w:hAnsi="Verdana"/>
          <w:bCs/>
          <w:i/>
          <w:iCs/>
          <w:sz w:val="16"/>
          <w:szCs w:val="16"/>
        </w:rPr>
      </w:pPr>
      <w:r w:rsidRPr="0027031B">
        <w:rPr>
          <w:rFonts w:ascii="Verdana" w:hAnsi="Verdana"/>
          <w:bCs/>
          <w:i/>
          <w:iCs/>
          <w:sz w:val="16"/>
          <w:szCs w:val="16"/>
        </w:rPr>
        <w:t>Mateusz Wilczko</w:t>
      </w:r>
    </w:p>
    <w:p w14:paraId="2E2E5BDF" w14:textId="1F3F3E4B" w:rsidR="0027031B" w:rsidRPr="0027031B" w:rsidRDefault="00364C35" w:rsidP="0027031B">
      <w:pPr>
        <w:jc w:val="both"/>
        <w:rPr>
          <w:rFonts w:ascii="Verdana" w:hAnsi="Verdana"/>
          <w:bCs/>
          <w:i/>
          <w:iCs/>
          <w:sz w:val="16"/>
          <w:szCs w:val="16"/>
        </w:rPr>
      </w:pPr>
      <w:r>
        <w:rPr>
          <w:rFonts w:ascii="Verdana" w:hAnsi="Verdana"/>
          <w:bCs/>
          <w:i/>
          <w:iCs/>
          <w:sz w:val="16"/>
          <w:szCs w:val="16"/>
        </w:rPr>
        <w:t>28</w:t>
      </w:r>
      <w:r w:rsidR="0027031B" w:rsidRPr="0027031B">
        <w:rPr>
          <w:rFonts w:ascii="Verdana" w:hAnsi="Verdana"/>
          <w:bCs/>
          <w:i/>
          <w:iCs/>
          <w:sz w:val="16"/>
          <w:szCs w:val="16"/>
        </w:rPr>
        <w:t xml:space="preserve"> listopada 2025 r.</w:t>
      </w:r>
    </w:p>
    <w:sectPr w:rsidR="0027031B" w:rsidRPr="0027031B" w:rsidSect="008B6954">
      <w:head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0A016" w14:textId="77777777" w:rsidR="00AB618B" w:rsidRDefault="00AB618B" w:rsidP="008B6954">
      <w:r>
        <w:separator/>
      </w:r>
    </w:p>
  </w:endnote>
  <w:endnote w:type="continuationSeparator" w:id="0">
    <w:p w14:paraId="60789F44" w14:textId="77777777" w:rsidR="00AB618B" w:rsidRDefault="00AB618B" w:rsidP="008B6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0FABC" w14:textId="77777777" w:rsidR="00AB618B" w:rsidRDefault="00AB618B" w:rsidP="008B6954">
      <w:r>
        <w:separator/>
      </w:r>
    </w:p>
  </w:footnote>
  <w:footnote w:type="continuationSeparator" w:id="0">
    <w:p w14:paraId="2B767D10" w14:textId="77777777" w:rsidR="00AB618B" w:rsidRDefault="00AB618B" w:rsidP="008B6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7F828" w14:textId="66D444E8" w:rsidR="008B6954" w:rsidRPr="008B6954" w:rsidRDefault="008B6954" w:rsidP="008B6954">
    <w:pPr>
      <w:jc w:val="right"/>
      <w:rPr>
        <w:rFonts w:ascii="Verdana" w:hAnsi="Verdana"/>
        <w:sz w:val="20"/>
        <w:szCs w:val="20"/>
      </w:rPr>
    </w:pPr>
    <w:r w:rsidRPr="003B0672">
      <w:rPr>
        <w:rFonts w:ascii="Verdana" w:hAnsi="Verdana"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261FF"/>
    <w:multiLevelType w:val="hybridMultilevel"/>
    <w:tmpl w:val="873C9A9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E464738"/>
    <w:multiLevelType w:val="hybridMultilevel"/>
    <w:tmpl w:val="D7B246D8"/>
    <w:lvl w:ilvl="0" w:tplc="AE7C7C8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45F03A8D"/>
    <w:multiLevelType w:val="hybridMultilevel"/>
    <w:tmpl w:val="CE8C49E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E764BDE"/>
    <w:multiLevelType w:val="hybridMultilevel"/>
    <w:tmpl w:val="73504EAE"/>
    <w:lvl w:ilvl="0" w:tplc="AE7C7C8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53A23F26"/>
    <w:multiLevelType w:val="hybridMultilevel"/>
    <w:tmpl w:val="A9663C3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12334FD"/>
    <w:multiLevelType w:val="multilevel"/>
    <w:tmpl w:val="FC4EDF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650"/>
    <w:rsid w:val="00023300"/>
    <w:rsid w:val="000B7B5B"/>
    <w:rsid w:val="000D1008"/>
    <w:rsid w:val="00125DC6"/>
    <w:rsid w:val="00240650"/>
    <w:rsid w:val="00262DB2"/>
    <w:rsid w:val="002654DD"/>
    <w:rsid w:val="0027031B"/>
    <w:rsid w:val="002960ED"/>
    <w:rsid w:val="0030762F"/>
    <w:rsid w:val="00316376"/>
    <w:rsid w:val="00347E60"/>
    <w:rsid w:val="00364C35"/>
    <w:rsid w:val="003A1044"/>
    <w:rsid w:val="003E7E2F"/>
    <w:rsid w:val="0041650A"/>
    <w:rsid w:val="004879D0"/>
    <w:rsid w:val="005301BA"/>
    <w:rsid w:val="0053238A"/>
    <w:rsid w:val="005C16C3"/>
    <w:rsid w:val="00626A57"/>
    <w:rsid w:val="00661419"/>
    <w:rsid w:val="0069621C"/>
    <w:rsid w:val="006F5AB2"/>
    <w:rsid w:val="00771DE9"/>
    <w:rsid w:val="00795494"/>
    <w:rsid w:val="0086028C"/>
    <w:rsid w:val="00872A5E"/>
    <w:rsid w:val="008872DA"/>
    <w:rsid w:val="008B6954"/>
    <w:rsid w:val="0095428D"/>
    <w:rsid w:val="009C7920"/>
    <w:rsid w:val="00A73E6B"/>
    <w:rsid w:val="00A777B8"/>
    <w:rsid w:val="00AB618B"/>
    <w:rsid w:val="00AC1F3C"/>
    <w:rsid w:val="00B06337"/>
    <w:rsid w:val="00C03400"/>
    <w:rsid w:val="00C11C4F"/>
    <w:rsid w:val="00C87DC2"/>
    <w:rsid w:val="00CD74A1"/>
    <w:rsid w:val="00DC0353"/>
    <w:rsid w:val="00E32D78"/>
    <w:rsid w:val="00E8442B"/>
    <w:rsid w:val="00EB6A71"/>
    <w:rsid w:val="00F01E26"/>
    <w:rsid w:val="00F47FE6"/>
    <w:rsid w:val="00F65325"/>
    <w:rsid w:val="00F942EB"/>
    <w:rsid w:val="00FA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46F9C"/>
  <w15:chartTrackingRefBased/>
  <w15:docId w15:val="{E9F2ABFB-6CED-4A02-9FEA-F43ECCC1A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95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06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06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06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06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06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065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065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065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065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06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06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06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065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065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065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065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065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065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06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06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06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06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06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065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065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065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06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065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065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8B6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695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8B6954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8B6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695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03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wilczko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577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Wilczko</dc:creator>
  <cp:keywords/>
  <dc:description/>
  <cp:lastModifiedBy>Wilczko Mateusz</cp:lastModifiedBy>
  <cp:revision>36</cp:revision>
  <dcterms:created xsi:type="dcterms:W3CDTF">2025-11-04T16:59:00Z</dcterms:created>
  <dcterms:modified xsi:type="dcterms:W3CDTF">2025-12-03T11:26:00Z</dcterms:modified>
</cp:coreProperties>
</file>